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2935">
        <w:tc>
          <w:tcPr>
            <w:tcW w:w="4677" w:type="dxa"/>
            <w:tcBorders>
              <w:top w:val="nil"/>
              <w:left w:val="nil"/>
              <w:bottom w:val="nil"/>
              <w:right w:val="nil"/>
            </w:tcBorders>
          </w:tcPr>
          <w:p w:rsidR="00962935" w:rsidRDefault="00962935">
            <w:pPr>
              <w:pStyle w:val="ConsPlusNormal"/>
            </w:pPr>
            <w:r>
              <w:t>1 мая 2019 года</w:t>
            </w:r>
          </w:p>
        </w:tc>
        <w:tc>
          <w:tcPr>
            <w:tcW w:w="4677" w:type="dxa"/>
            <w:tcBorders>
              <w:top w:val="nil"/>
              <w:left w:val="nil"/>
              <w:bottom w:val="nil"/>
              <w:right w:val="nil"/>
            </w:tcBorders>
          </w:tcPr>
          <w:p w:rsidR="00962935" w:rsidRDefault="00962935">
            <w:pPr>
              <w:pStyle w:val="ConsPlusNormal"/>
              <w:jc w:val="right"/>
            </w:pPr>
            <w:r>
              <w:t>N 90-ФЗ</w:t>
            </w:r>
          </w:p>
        </w:tc>
      </w:tr>
    </w:tbl>
    <w:p w:rsidR="00962935" w:rsidRDefault="00962935">
      <w:pPr>
        <w:pStyle w:val="ConsPlusNormal"/>
        <w:pBdr>
          <w:top w:val="single" w:sz="6" w:space="0" w:color="auto"/>
        </w:pBdr>
        <w:spacing w:before="100" w:after="100"/>
        <w:jc w:val="both"/>
        <w:rPr>
          <w:sz w:val="2"/>
          <w:szCs w:val="2"/>
        </w:rPr>
      </w:pPr>
    </w:p>
    <w:p w:rsidR="00962935" w:rsidRDefault="00962935">
      <w:pPr>
        <w:pStyle w:val="ConsPlusNormal"/>
        <w:jc w:val="both"/>
      </w:pPr>
    </w:p>
    <w:p w:rsidR="00962935" w:rsidRDefault="00962935">
      <w:pPr>
        <w:pStyle w:val="ConsPlusTitle"/>
        <w:jc w:val="center"/>
      </w:pPr>
      <w:r>
        <w:t>РОССИЙСКАЯ ФЕДЕРАЦИЯ</w:t>
      </w:r>
    </w:p>
    <w:p w:rsidR="00962935" w:rsidRDefault="00962935">
      <w:pPr>
        <w:pStyle w:val="ConsPlusTitle"/>
        <w:jc w:val="center"/>
      </w:pPr>
    </w:p>
    <w:p w:rsidR="00962935" w:rsidRDefault="00962935">
      <w:pPr>
        <w:pStyle w:val="ConsPlusTitle"/>
        <w:jc w:val="center"/>
      </w:pPr>
      <w:r>
        <w:t>ФЕДЕРАЛЬНЫЙ ЗАКОН</w:t>
      </w:r>
    </w:p>
    <w:p w:rsidR="00962935" w:rsidRDefault="00962935">
      <w:pPr>
        <w:pStyle w:val="ConsPlusTitle"/>
        <w:jc w:val="center"/>
      </w:pPr>
    </w:p>
    <w:p w:rsidR="00962935" w:rsidRDefault="00962935">
      <w:pPr>
        <w:pStyle w:val="ConsPlusTitle"/>
        <w:jc w:val="center"/>
      </w:pPr>
      <w:r>
        <w:t>О ВНЕСЕНИИ ИЗМЕНЕНИЙ</w:t>
      </w:r>
    </w:p>
    <w:p w:rsidR="00962935" w:rsidRDefault="00962935">
      <w:pPr>
        <w:pStyle w:val="ConsPlusTitle"/>
        <w:jc w:val="center"/>
      </w:pPr>
      <w:r>
        <w:t>В ФЕДЕРАЛЬНЫЙ ЗАКОН "О СВЯЗИ" И ФЕДЕРАЛЬНЫЙ ЗАКОН</w:t>
      </w:r>
    </w:p>
    <w:p w:rsidR="00962935" w:rsidRDefault="00962935">
      <w:pPr>
        <w:pStyle w:val="ConsPlusTitle"/>
        <w:jc w:val="center"/>
      </w:pPr>
      <w:r>
        <w:t>"ОБ ИНФОРМАЦИИ, ИНФОРМАЦИОННЫХ ТЕХНОЛОГИЯХ</w:t>
      </w:r>
    </w:p>
    <w:p w:rsidR="00962935" w:rsidRDefault="00962935">
      <w:pPr>
        <w:pStyle w:val="ConsPlusTitle"/>
        <w:jc w:val="center"/>
      </w:pPr>
      <w:bookmarkStart w:id="0" w:name="_GoBack"/>
      <w:bookmarkEnd w:id="0"/>
      <w:r>
        <w:t>И О ЗАЩИТЕ ИНФОРМАЦИИ"</w:t>
      </w:r>
    </w:p>
    <w:p w:rsidR="00962935" w:rsidRDefault="00962935">
      <w:pPr>
        <w:pStyle w:val="ConsPlusNormal"/>
        <w:jc w:val="center"/>
      </w:pPr>
    </w:p>
    <w:p w:rsidR="00962935" w:rsidRDefault="00962935">
      <w:pPr>
        <w:pStyle w:val="ConsPlusNormal"/>
        <w:jc w:val="right"/>
      </w:pPr>
      <w:r>
        <w:t>Принят</w:t>
      </w:r>
    </w:p>
    <w:p w:rsidR="00962935" w:rsidRDefault="00962935">
      <w:pPr>
        <w:pStyle w:val="ConsPlusNormal"/>
        <w:jc w:val="right"/>
      </w:pPr>
      <w:r>
        <w:t>Государственной Думой</w:t>
      </w:r>
    </w:p>
    <w:p w:rsidR="00962935" w:rsidRDefault="00962935">
      <w:pPr>
        <w:pStyle w:val="ConsPlusNormal"/>
        <w:jc w:val="right"/>
      </w:pPr>
      <w:r>
        <w:t>16 апреля 2019 года</w:t>
      </w:r>
    </w:p>
    <w:p w:rsidR="00962935" w:rsidRDefault="00962935">
      <w:pPr>
        <w:pStyle w:val="ConsPlusNormal"/>
        <w:jc w:val="right"/>
      </w:pPr>
    </w:p>
    <w:p w:rsidR="00962935" w:rsidRDefault="00962935">
      <w:pPr>
        <w:pStyle w:val="ConsPlusNormal"/>
        <w:jc w:val="right"/>
      </w:pPr>
      <w:r>
        <w:t>Одобрен</w:t>
      </w:r>
    </w:p>
    <w:p w:rsidR="00962935" w:rsidRDefault="00962935">
      <w:pPr>
        <w:pStyle w:val="ConsPlusNormal"/>
        <w:jc w:val="right"/>
      </w:pPr>
      <w:r>
        <w:t>Советом Федерации</w:t>
      </w:r>
    </w:p>
    <w:p w:rsidR="00962935" w:rsidRDefault="00962935">
      <w:pPr>
        <w:pStyle w:val="ConsPlusNormal"/>
        <w:jc w:val="right"/>
      </w:pPr>
      <w:r>
        <w:t>22 апреля 2019 года</w:t>
      </w:r>
    </w:p>
    <w:p w:rsidR="00962935" w:rsidRDefault="00962935">
      <w:pPr>
        <w:pStyle w:val="ConsPlusNormal"/>
        <w:ind w:firstLine="540"/>
        <w:jc w:val="both"/>
      </w:pPr>
    </w:p>
    <w:p w:rsidR="00962935" w:rsidRDefault="00962935">
      <w:pPr>
        <w:pStyle w:val="ConsPlusTitle"/>
        <w:ind w:firstLine="540"/>
        <w:jc w:val="both"/>
        <w:outlineLvl w:val="0"/>
      </w:pPr>
      <w:r>
        <w:t>Статья 1</w:t>
      </w:r>
    </w:p>
    <w:p w:rsidR="00962935" w:rsidRDefault="00962935">
      <w:pPr>
        <w:pStyle w:val="ConsPlusNormal"/>
        <w:ind w:firstLine="540"/>
        <w:jc w:val="both"/>
      </w:pPr>
    </w:p>
    <w:p w:rsidR="00962935" w:rsidRDefault="00962935">
      <w:pPr>
        <w:pStyle w:val="ConsPlusNormal"/>
        <w:ind w:firstLine="540"/>
        <w:jc w:val="both"/>
      </w:pPr>
      <w:r>
        <w:t xml:space="preserve">Внести в Федеральный </w:t>
      </w:r>
      <w:hyperlink r:id="rId4" w:history="1">
        <w:r>
          <w:rPr>
            <w:color w:val="0000FF"/>
          </w:rPr>
          <w:t>закон</w:t>
        </w:r>
      </w:hyperlink>
      <w:r>
        <w:t xml:space="preserve"> от 7 июля 2003 года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4389; 2016, N 10, ст. 1316, 1318; N 15, ст. 2066; N 18, ст. 2498; N 26, ст. 3873; N 27, ст. 4213, 4221; N 28, ст. 4558; 2017, N 17, ст. 2457; N 24, ст. 3479; N 31, ст. 4742, 4794; N 50, ст. 7557; 2018, N 17, ст. 2419; N 32, ст. 5135; N 51, ст. 7862; N 53, ст. 8453, 8455) следующие изменения:</w:t>
      </w:r>
    </w:p>
    <w:p w:rsidR="00962935" w:rsidRDefault="00962935">
      <w:pPr>
        <w:pStyle w:val="ConsPlusNormal"/>
        <w:spacing w:before="220"/>
        <w:ind w:firstLine="540"/>
        <w:jc w:val="both"/>
      </w:pPr>
      <w:r>
        <w:t xml:space="preserve">1) </w:t>
      </w:r>
      <w:hyperlink r:id="rId5" w:history="1">
        <w:r>
          <w:rPr>
            <w:color w:val="0000FF"/>
          </w:rPr>
          <w:t>статью 2</w:t>
        </w:r>
      </w:hyperlink>
      <w:r>
        <w:t xml:space="preserve"> дополнить подпунктом 28.5 следующего содержания:</w:t>
      </w:r>
    </w:p>
    <w:p w:rsidR="00962935" w:rsidRDefault="00962935">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962935" w:rsidRDefault="00962935">
      <w:pPr>
        <w:pStyle w:val="ConsPlusNormal"/>
        <w:spacing w:before="220"/>
        <w:ind w:firstLine="540"/>
        <w:jc w:val="both"/>
      </w:pPr>
      <w:r>
        <w:t xml:space="preserve">2) в </w:t>
      </w:r>
      <w:hyperlink r:id="rId6" w:history="1">
        <w:r>
          <w:rPr>
            <w:color w:val="0000FF"/>
          </w:rPr>
          <w:t>пункте 2 статьи 12</w:t>
        </w:r>
      </w:hyperlink>
      <w:r>
        <w:t>:</w:t>
      </w:r>
    </w:p>
    <w:p w:rsidR="00962935" w:rsidRDefault="00962935">
      <w:pPr>
        <w:pStyle w:val="ConsPlusNormal"/>
        <w:spacing w:before="220"/>
        <w:ind w:firstLine="540"/>
        <w:jc w:val="both"/>
      </w:pPr>
      <w:r>
        <w:t xml:space="preserve">а) </w:t>
      </w:r>
      <w:hyperlink r:id="rId7" w:history="1">
        <w:r>
          <w:rPr>
            <w:color w:val="0000FF"/>
          </w:rPr>
          <w:t>абзац второй</w:t>
        </w:r>
      </w:hyperlink>
      <w:r>
        <w:t xml:space="preserve"> изложить в следующей редакции:</w:t>
      </w:r>
    </w:p>
    <w:p w:rsidR="00962935" w:rsidRDefault="00962935">
      <w:pPr>
        <w:pStyle w:val="ConsPlusNormal"/>
        <w:spacing w:before="220"/>
        <w:ind w:firstLine="540"/>
        <w:jc w:val="both"/>
      </w:pPr>
      <w:r>
        <w:t>"определяет порядок их взаимодействия;";</w:t>
      </w:r>
    </w:p>
    <w:p w:rsidR="00962935" w:rsidRDefault="00962935">
      <w:pPr>
        <w:pStyle w:val="ConsPlusNormal"/>
        <w:spacing w:before="220"/>
        <w:ind w:firstLine="540"/>
        <w:jc w:val="both"/>
      </w:pPr>
      <w:r>
        <w:t xml:space="preserve">б) </w:t>
      </w:r>
      <w:hyperlink r:id="rId8" w:history="1">
        <w:r>
          <w:rPr>
            <w:color w:val="0000FF"/>
          </w:rPr>
          <w:t>дополнить</w:t>
        </w:r>
      </w:hyperlink>
      <w:r>
        <w:t xml:space="preserve"> абзацем следующего содержания:</w:t>
      </w:r>
    </w:p>
    <w:p w:rsidR="00962935" w:rsidRDefault="00962935">
      <w:pPr>
        <w:pStyle w:val="ConsPlusNormal"/>
        <w:spacing w:before="220"/>
        <w:ind w:firstLine="540"/>
        <w:jc w:val="both"/>
      </w:pPr>
      <w:r>
        <w:t xml:space="preserve">"устанавливает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w:t>
      </w:r>
      <w:r>
        <w:lastRenderedPageBreak/>
        <w:t>общего пользования.";</w:t>
      </w:r>
    </w:p>
    <w:p w:rsidR="00962935" w:rsidRDefault="00962935">
      <w:pPr>
        <w:pStyle w:val="ConsPlusNormal"/>
        <w:spacing w:before="220"/>
        <w:ind w:firstLine="540"/>
        <w:jc w:val="both"/>
      </w:pPr>
      <w:r>
        <w:t xml:space="preserve">3) в </w:t>
      </w:r>
      <w:hyperlink r:id="rId9" w:history="1">
        <w:r>
          <w:rPr>
            <w:color w:val="0000FF"/>
          </w:rPr>
          <w:t>статье 46</w:t>
        </w:r>
      </w:hyperlink>
      <w:r>
        <w:t>:</w:t>
      </w:r>
    </w:p>
    <w:p w:rsidR="00962935" w:rsidRDefault="00962935">
      <w:pPr>
        <w:pStyle w:val="ConsPlusNormal"/>
        <w:spacing w:before="220"/>
        <w:ind w:firstLine="540"/>
        <w:jc w:val="both"/>
      </w:pPr>
      <w:r>
        <w:t xml:space="preserve">а) </w:t>
      </w:r>
      <w:hyperlink r:id="rId10" w:history="1">
        <w:r>
          <w:rPr>
            <w:color w:val="0000FF"/>
          </w:rPr>
          <w:t>пункт 1</w:t>
        </w:r>
      </w:hyperlink>
      <w:r>
        <w:t xml:space="preserve"> дополнить абзацем следующего содержания:</w:t>
      </w:r>
    </w:p>
    <w:p w:rsidR="00962935" w:rsidRDefault="00962935">
      <w:pPr>
        <w:pStyle w:val="ConsPlusNormal"/>
        <w:spacing w:before="220"/>
        <w:ind w:firstLine="540"/>
        <w:jc w:val="both"/>
      </w:pPr>
      <w:r>
        <w:t>"соблюдать требования, предусмотренные статьями 56.2 и 65.1 настоящего Федерального закона.";</w:t>
      </w:r>
    </w:p>
    <w:p w:rsidR="00962935" w:rsidRDefault="00962935">
      <w:pPr>
        <w:pStyle w:val="ConsPlusNormal"/>
        <w:spacing w:before="220"/>
        <w:ind w:firstLine="540"/>
        <w:jc w:val="both"/>
      </w:pPr>
      <w:r>
        <w:t xml:space="preserve">б) в </w:t>
      </w:r>
      <w:hyperlink r:id="rId11" w:history="1">
        <w:r>
          <w:rPr>
            <w:color w:val="0000FF"/>
          </w:rPr>
          <w:t>пункте 5</w:t>
        </w:r>
      </w:hyperlink>
      <w:r>
        <w:t xml:space="preserve"> слова "оператором связи установленных статьями 15.1 - 15.4 указанного Федерального закона требований" заменить словами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12"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962935" w:rsidRDefault="00962935">
      <w:pPr>
        <w:pStyle w:val="ConsPlusNormal"/>
        <w:spacing w:before="220"/>
        <w:ind w:firstLine="540"/>
        <w:jc w:val="both"/>
      </w:pPr>
      <w:r>
        <w:t xml:space="preserve">в) </w:t>
      </w:r>
      <w:hyperlink r:id="rId13" w:history="1">
        <w:r>
          <w:rPr>
            <w:color w:val="0000FF"/>
          </w:rPr>
          <w:t>дополнить</w:t>
        </w:r>
      </w:hyperlink>
      <w:r>
        <w:t xml:space="preserve"> пунктом 5.1 следующего содержания:</w:t>
      </w:r>
    </w:p>
    <w:p w:rsidR="00962935" w:rsidRDefault="00962935">
      <w:pPr>
        <w:pStyle w:val="ConsPlusNormal"/>
        <w:spacing w:before="220"/>
        <w:ind w:firstLine="540"/>
        <w:jc w:val="both"/>
      </w:pPr>
      <w:r>
        <w:t>"5.1.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пунктом 3 статьи 65.1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962935" w:rsidRDefault="00962935">
      <w:pPr>
        <w:pStyle w:val="ConsPlusNormal"/>
        <w:spacing w:before="220"/>
        <w:ind w:firstLine="540"/>
        <w:jc w:val="both"/>
      </w:pPr>
      <w:r>
        <w:t>Порядок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962935" w:rsidRDefault="00962935">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14"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962935" w:rsidRDefault="00962935">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w:t>
      </w:r>
    </w:p>
    <w:p w:rsidR="00962935" w:rsidRDefault="00962935">
      <w:pPr>
        <w:pStyle w:val="ConsPlusNormal"/>
        <w:spacing w:before="220"/>
        <w:ind w:firstLine="540"/>
        <w:jc w:val="both"/>
      </w:pPr>
      <w:r>
        <w:t xml:space="preserve">4) </w:t>
      </w:r>
      <w:hyperlink r:id="rId15" w:history="1">
        <w:r>
          <w:rPr>
            <w:color w:val="0000FF"/>
          </w:rPr>
          <w:t>статью 55</w:t>
        </w:r>
      </w:hyperlink>
      <w:r>
        <w:t xml:space="preserve"> дополнить пунктом 8.1 следующего содержания:</w:t>
      </w:r>
    </w:p>
    <w:p w:rsidR="00962935" w:rsidRDefault="00962935">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пунктом 5 статьи 65.1 настоящего Федерального </w:t>
      </w:r>
      <w:r>
        <w:lastRenderedPageBreak/>
        <w:t>закона, запрос о предоставлении сведений о функционировании технических средств противодействия угрозам.";</w:t>
      </w:r>
    </w:p>
    <w:p w:rsidR="00962935" w:rsidRDefault="00962935">
      <w:pPr>
        <w:pStyle w:val="ConsPlusNormal"/>
        <w:spacing w:before="220"/>
        <w:ind w:firstLine="540"/>
        <w:jc w:val="both"/>
      </w:pPr>
      <w:r>
        <w:t xml:space="preserve">5) </w:t>
      </w:r>
      <w:hyperlink r:id="rId16" w:history="1">
        <w:r>
          <w:rPr>
            <w:color w:val="0000FF"/>
          </w:rPr>
          <w:t>дополнить</w:t>
        </w:r>
      </w:hyperlink>
      <w:r>
        <w:t xml:space="preserve"> главой 7.1 следующего содержания:</w:t>
      </w:r>
    </w:p>
    <w:p w:rsidR="00962935" w:rsidRDefault="00962935">
      <w:pPr>
        <w:pStyle w:val="ConsPlusNormal"/>
        <w:ind w:firstLine="540"/>
        <w:jc w:val="both"/>
      </w:pPr>
    </w:p>
    <w:p w:rsidR="00962935" w:rsidRDefault="00962935">
      <w:pPr>
        <w:pStyle w:val="ConsPlusNormal"/>
        <w:jc w:val="center"/>
      </w:pPr>
      <w:r>
        <w:t>"Глава 7.1. ОБЕСПЕЧЕНИЕ УСТОЙЧИВОГО, БЕЗОПАСНОГО</w:t>
      </w:r>
    </w:p>
    <w:p w:rsidR="00962935" w:rsidRDefault="00962935">
      <w:pPr>
        <w:pStyle w:val="ConsPlusNormal"/>
        <w:jc w:val="center"/>
      </w:pPr>
      <w:r>
        <w:t>И ЦЕЛОСТНОГО ФУНКЦИОНИРОВАНИЯ НА ТЕРРИТОРИИ РОССИЙСКОЙ</w:t>
      </w:r>
    </w:p>
    <w:p w:rsidR="00962935" w:rsidRDefault="00962935">
      <w:pPr>
        <w:pStyle w:val="ConsPlusNormal"/>
        <w:jc w:val="center"/>
      </w:pPr>
      <w:r>
        <w:t>ФЕДЕРАЦИИ ИНФОРМАЦИОННО-ТЕЛЕКОММУНИКАЦИОННОЙ</w:t>
      </w:r>
    </w:p>
    <w:p w:rsidR="00962935" w:rsidRDefault="00962935">
      <w:pPr>
        <w:pStyle w:val="ConsPlusNormal"/>
        <w:jc w:val="center"/>
      </w:pPr>
      <w:r>
        <w:t>СЕТИ "ИНТЕРНЕТ"</w:t>
      </w:r>
    </w:p>
    <w:p w:rsidR="00962935" w:rsidRDefault="00962935">
      <w:pPr>
        <w:pStyle w:val="ConsPlusNormal"/>
        <w:ind w:firstLine="540"/>
        <w:jc w:val="both"/>
      </w:pPr>
    </w:p>
    <w:p w:rsidR="00962935" w:rsidRDefault="00962935">
      <w:pPr>
        <w:pStyle w:val="ConsPlusNormal"/>
        <w:ind w:firstLine="540"/>
        <w:jc w:val="both"/>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62935" w:rsidRDefault="00962935">
      <w:pPr>
        <w:pStyle w:val="ConsPlusNormal"/>
        <w:ind w:firstLine="540"/>
        <w:jc w:val="both"/>
      </w:pPr>
    </w:p>
    <w:p w:rsidR="00962935" w:rsidRDefault="00962935">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962935" w:rsidRDefault="0096293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962935" w:rsidRDefault="00962935">
      <w:pPr>
        <w:pStyle w:val="ConsPlusNormal"/>
        <w:spacing w:before="220"/>
        <w:ind w:firstLine="540"/>
        <w:jc w:val="both"/>
      </w:pPr>
      <w:r>
        <w:t>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статье 56.2 настоящего Федерального закона, обязаны участвовать в учениях, положение о проведении которых, в том числе цели и задачи их проведения, а также перечень участников, устанавливает Правительство Российской Федерации.</w:t>
      </w:r>
    </w:p>
    <w:p w:rsidR="00962935" w:rsidRDefault="00962935">
      <w:pPr>
        <w:pStyle w:val="ConsPlusNormal"/>
        <w:spacing w:before="220"/>
        <w:ind w:firstLine="540"/>
        <w:jc w:val="both"/>
      </w:pPr>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учета информации, полученной в соответствии со статьей 56.2 настоящего Федерального закона.</w:t>
      </w:r>
    </w:p>
    <w:p w:rsidR="00962935" w:rsidRDefault="00962935">
      <w:pPr>
        <w:pStyle w:val="ConsPlusNormal"/>
        <w:ind w:firstLine="540"/>
        <w:jc w:val="both"/>
      </w:pPr>
    </w:p>
    <w:p w:rsidR="00962935" w:rsidRDefault="00962935">
      <w:pPr>
        <w:pStyle w:val="ConsPlusNormal"/>
        <w:ind w:firstLine="540"/>
        <w:jc w:val="both"/>
      </w:pPr>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962935" w:rsidRDefault="00962935">
      <w:pPr>
        <w:pStyle w:val="ConsPlusNormal"/>
        <w:ind w:firstLine="540"/>
        <w:jc w:val="both"/>
      </w:pPr>
    </w:p>
    <w:p w:rsidR="00962935" w:rsidRDefault="00962935">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w:t>
      </w:r>
      <w:r>
        <w:lastRenderedPageBreak/>
        <w:t>информацию о цели использования линии связи, а также о средствах связи, установленных на указанной линии связи. Порядок контроля за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962935" w:rsidRDefault="00962935">
      <w:pPr>
        <w:pStyle w:val="ConsPlusNormal"/>
        <w:spacing w:before="220"/>
        <w:ind w:firstLine="540"/>
        <w:jc w:val="both"/>
      </w:pPr>
      <w:r>
        <w:t>3. Правительство Российской Федерации утверждает порядок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962935" w:rsidRDefault="00962935">
      <w:pPr>
        <w:pStyle w:val="ConsPlusNormal"/>
        <w:spacing w:before="220"/>
        <w:ind w:firstLine="540"/>
        <w:jc w:val="both"/>
      </w:pPr>
      <w:r>
        <w:t>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подпунктом 3 пункта 9 настоящей статьи и пунктом 2 статьи 64 настоящего Федерального закона. Порядок контроля за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t>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пунктом 4 настоящей статьи.</w:t>
      </w:r>
    </w:p>
    <w:p w:rsidR="00962935" w:rsidRDefault="00962935">
      <w:pPr>
        <w:pStyle w:val="ConsPlusNormal"/>
        <w:spacing w:before="220"/>
        <w:ind w:firstLine="540"/>
        <w:jc w:val="both"/>
      </w:pPr>
      <w:r>
        <w:t>6. Требования пунктов 2 - 5 настоящей статьи не распространяются на случаи присоединения сетей связи, предусмотренные статьями 18 и 19 настоящего Федерального закона.</w:t>
      </w:r>
    </w:p>
    <w:p w:rsidR="00962935" w:rsidRDefault="00962935">
      <w:pPr>
        <w:pStyle w:val="ConsPlusNormal"/>
        <w:spacing w:before="220"/>
        <w:ind w:firstLine="540"/>
        <w:jc w:val="both"/>
      </w:pPr>
      <w:r>
        <w:t>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962935" w:rsidRDefault="00962935">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962935" w:rsidRDefault="00962935">
      <w:pPr>
        <w:pStyle w:val="ConsPlusNormal"/>
        <w:spacing w:before="220"/>
        <w:ind w:firstLine="540"/>
        <w:jc w:val="both"/>
      </w:pPr>
      <w:r>
        <w:t>1) соблюдать требования,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962935" w:rsidRDefault="00962935">
      <w:pPr>
        <w:pStyle w:val="ConsPlusNormal"/>
        <w:spacing w:before="220"/>
        <w:ind w:firstLine="540"/>
        <w:jc w:val="both"/>
      </w:pPr>
      <w:r>
        <w:lastRenderedPageBreak/>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rsidR="00962935" w:rsidRDefault="00962935">
      <w:pPr>
        <w:pStyle w:val="ConsPlusNormal"/>
        <w:spacing w:before="220"/>
        <w:ind w:firstLine="540"/>
        <w:jc w:val="both"/>
      </w:pPr>
      <w: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962935" w:rsidRDefault="00962935">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962935" w:rsidRDefault="00962935">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962935" w:rsidRDefault="00962935">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962935" w:rsidRDefault="00962935">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962935" w:rsidRDefault="00962935">
      <w:pPr>
        <w:pStyle w:val="ConsPlusNormal"/>
        <w:spacing w:before="220"/>
        <w:ind w:firstLine="540"/>
        <w:jc w:val="both"/>
      </w:pPr>
      <w:r>
        <w:t>о маршрутах сообщений электросвязи;</w:t>
      </w:r>
    </w:p>
    <w:p w:rsidR="00962935" w:rsidRDefault="00962935">
      <w:pPr>
        <w:pStyle w:val="ConsPlusNormal"/>
        <w:spacing w:before="220"/>
        <w:ind w:firstLine="540"/>
        <w:jc w:val="both"/>
      </w:pPr>
      <w:r>
        <w:t>о технических и программных средствах, указанных в подпункте 3 настоящего пункта;</w:t>
      </w:r>
    </w:p>
    <w:p w:rsidR="00962935" w:rsidRDefault="00962935">
      <w:pPr>
        <w:pStyle w:val="ConsPlusNormal"/>
        <w:spacing w:before="220"/>
        <w:ind w:firstLine="540"/>
        <w:jc w:val="both"/>
      </w:pPr>
      <w:r>
        <w:t>об инфраструктуре своей сети связи.</w:t>
      </w:r>
    </w:p>
    <w:p w:rsidR="00962935" w:rsidRDefault="00962935">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962935" w:rsidRDefault="00962935">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17"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18" w:history="1">
        <w:r>
          <w:rPr>
            <w:color w:val="0000FF"/>
          </w:rPr>
          <w:t>части 1 статьи 15.8</w:t>
        </w:r>
      </w:hyperlink>
      <w:r>
        <w:t xml:space="preserve"> указанного Федерального закона;</w:t>
      </w:r>
    </w:p>
    <w:p w:rsidR="00962935" w:rsidRDefault="00962935">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19"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lastRenderedPageBreak/>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962935" w:rsidRDefault="00962935">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962935" w:rsidRDefault="00962935">
      <w:pPr>
        <w:pStyle w:val="ConsPlusNormal"/>
        <w:spacing w:before="220"/>
        <w:ind w:firstLine="540"/>
        <w:jc w:val="both"/>
      </w:pPr>
      <w:r>
        <w:t>10. Порядок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962935" w:rsidRDefault="00962935">
      <w:pPr>
        <w:pStyle w:val="ConsPlusNormal"/>
        <w:spacing w:before="220"/>
        <w:ind w:firstLine="540"/>
        <w:jc w:val="both"/>
      </w:pPr>
      <w:r>
        <w:t>11. На основании информации, полученной в соответствии с подпунктом 4 пункта 8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подпунктом 4 пункта 8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ind w:firstLine="540"/>
        <w:jc w:val="both"/>
      </w:pPr>
    </w:p>
    <w:p w:rsidR="00962935" w:rsidRDefault="00962935">
      <w:pPr>
        <w:pStyle w:val="ConsPlusNormal"/>
        <w:ind w:firstLine="540"/>
        <w:jc w:val="both"/>
      </w:pPr>
      <w:r>
        <w:t xml:space="preserve">6) наименование </w:t>
      </w:r>
      <w:hyperlink r:id="rId20" w:history="1">
        <w:r>
          <w:rPr>
            <w:color w:val="0000FF"/>
          </w:rPr>
          <w:t>главы 10</w:t>
        </w:r>
      </w:hyperlink>
      <w:r>
        <w:t xml:space="preserve"> изложить в следующей редакции:</w:t>
      </w:r>
    </w:p>
    <w:p w:rsidR="00962935" w:rsidRDefault="00962935">
      <w:pPr>
        <w:pStyle w:val="ConsPlusNormal"/>
        <w:ind w:firstLine="540"/>
        <w:jc w:val="both"/>
      </w:pPr>
    </w:p>
    <w:p w:rsidR="00962935" w:rsidRDefault="00962935">
      <w:pPr>
        <w:pStyle w:val="ConsPlusNormal"/>
        <w:jc w:val="center"/>
      </w:pPr>
      <w:r>
        <w:t>"Глава 10. УПРАВЛЕНИЕ СЕТЯМИ СВЯЗИ В ОТДЕЛЬНЫХ СЛУЧАЯХ";</w:t>
      </w:r>
    </w:p>
    <w:p w:rsidR="00962935" w:rsidRDefault="00962935">
      <w:pPr>
        <w:pStyle w:val="ConsPlusNormal"/>
        <w:ind w:firstLine="540"/>
        <w:jc w:val="both"/>
      </w:pPr>
    </w:p>
    <w:p w:rsidR="00962935" w:rsidRDefault="00962935">
      <w:pPr>
        <w:pStyle w:val="ConsPlusNormal"/>
        <w:ind w:firstLine="540"/>
        <w:jc w:val="both"/>
      </w:pPr>
      <w:r>
        <w:t xml:space="preserve">7) наименование </w:t>
      </w:r>
      <w:hyperlink r:id="rId21" w:history="1">
        <w:r>
          <w:rPr>
            <w:color w:val="0000FF"/>
          </w:rPr>
          <w:t>статьи 65</w:t>
        </w:r>
      </w:hyperlink>
      <w:r>
        <w:t xml:space="preserve"> изложить в следующей редакции:</w:t>
      </w:r>
    </w:p>
    <w:p w:rsidR="00962935" w:rsidRDefault="00962935">
      <w:pPr>
        <w:pStyle w:val="ConsPlusNormal"/>
        <w:spacing w:before="220"/>
        <w:ind w:firstLine="540"/>
        <w:jc w:val="both"/>
      </w:pPr>
      <w:r>
        <w:t>"Статья 65. Управление сетью связи общего пользования в чрезвычайных ситуациях и в условиях чрезвычайного положения";</w:t>
      </w:r>
    </w:p>
    <w:p w:rsidR="00962935" w:rsidRDefault="00962935">
      <w:pPr>
        <w:pStyle w:val="ConsPlusNormal"/>
        <w:spacing w:before="220"/>
        <w:ind w:firstLine="540"/>
        <w:jc w:val="both"/>
      </w:pPr>
      <w:r>
        <w:t xml:space="preserve">8) </w:t>
      </w:r>
      <w:hyperlink r:id="rId22" w:history="1">
        <w:r>
          <w:rPr>
            <w:color w:val="0000FF"/>
          </w:rPr>
          <w:t>дополнить</w:t>
        </w:r>
      </w:hyperlink>
      <w:r>
        <w:t xml:space="preserve"> статьей 65.1 следующего содержания:</w:t>
      </w:r>
    </w:p>
    <w:p w:rsidR="00962935" w:rsidRDefault="00962935">
      <w:pPr>
        <w:pStyle w:val="ConsPlusNormal"/>
        <w:ind w:firstLine="540"/>
        <w:jc w:val="both"/>
      </w:pPr>
    </w:p>
    <w:p w:rsidR="00962935" w:rsidRDefault="00962935">
      <w:pPr>
        <w:pStyle w:val="ConsPlusNormal"/>
        <w:ind w:firstLine="540"/>
        <w:jc w:val="both"/>
      </w:pPr>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62935" w:rsidRDefault="00962935">
      <w:pPr>
        <w:pStyle w:val="ConsPlusNormal"/>
        <w:ind w:firstLine="540"/>
        <w:jc w:val="both"/>
      </w:pPr>
    </w:p>
    <w:p w:rsidR="00962935" w:rsidRDefault="00962935">
      <w:pPr>
        <w:pStyle w:val="ConsPlusNormal"/>
        <w:ind w:firstLine="540"/>
        <w:jc w:val="both"/>
      </w:pPr>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962935" w:rsidRDefault="00962935">
      <w:pPr>
        <w:pStyle w:val="ConsPlusNormal"/>
        <w:spacing w:before="220"/>
        <w:ind w:firstLine="540"/>
        <w:jc w:val="both"/>
      </w:pPr>
      <w:r>
        <w:t xml:space="preserve">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w:t>
      </w:r>
      <w: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технические условия установки технических средств противодействия угрозам, а также требования к сетям связи при использовании технических средств противодействия угрозам.</w:t>
      </w:r>
    </w:p>
    <w:p w:rsidR="00962935" w:rsidRDefault="00962935">
      <w:pPr>
        <w:pStyle w:val="ConsPlusNormal"/>
        <w:spacing w:before="220"/>
        <w:ind w:firstLine="540"/>
        <w:jc w:val="both"/>
      </w:pPr>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962935" w:rsidRDefault="00962935">
      <w:pPr>
        <w:pStyle w:val="ConsPlusNormal"/>
        <w:spacing w:before="220"/>
        <w:ind w:firstLine="540"/>
        <w:jc w:val="both"/>
      </w:pPr>
      <w: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962935" w:rsidRDefault="00962935">
      <w:pPr>
        <w:pStyle w:val="ConsPlusNormal"/>
        <w:spacing w:before="220"/>
        <w:ind w:firstLine="540"/>
        <w:jc w:val="both"/>
      </w:pPr>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962935" w:rsidRDefault="00962935">
      <w:pPr>
        <w:pStyle w:val="ConsPlusNormal"/>
        <w:spacing w:before="220"/>
        <w:ind w:firstLine="540"/>
        <w:jc w:val="both"/>
      </w:pPr>
      <w:r>
        <w:t>2) регламент определения угроз, указанных в подпункте 1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962935" w:rsidRDefault="00962935">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962935" w:rsidRDefault="00962935">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962935" w:rsidRDefault="00962935">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962935" w:rsidRDefault="00962935">
      <w:pPr>
        <w:pStyle w:val="ConsPlusNormal"/>
        <w:spacing w:before="220"/>
        <w:ind w:firstLine="540"/>
        <w:jc w:val="both"/>
      </w:pPr>
      <w:r>
        <w:t>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962935" w:rsidRDefault="00962935">
      <w:pPr>
        <w:pStyle w:val="ConsPlusNormal"/>
        <w:spacing w:before="220"/>
        <w:ind w:firstLine="540"/>
        <w:jc w:val="both"/>
      </w:pPr>
      <w: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w:t>
      </w:r>
      <w:r>
        <w:lastRenderedPageBreak/>
        <w:t>территории Российской Федерации информационно-телекоммуникационной сети "Интернет" и сети связи общего пользования.</w:t>
      </w:r>
    </w:p>
    <w:p w:rsidR="00962935" w:rsidRDefault="00962935">
      <w:pPr>
        <w:pStyle w:val="ConsPlusNormal"/>
        <w:spacing w:before="220"/>
        <w:ind w:firstLine="540"/>
        <w:jc w:val="both"/>
      </w:pPr>
      <w:r>
        <w:t>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порядок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962935" w:rsidRDefault="00962935">
      <w:pPr>
        <w:pStyle w:val="ConsPlusNormal"/>
        <w:spacing w:before="220"/>
        <w:ind w:firstLine="540"/>
        <w:jc w:val="both"/>
      </w:pPr>
      <w:r>
        <w:t>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пунктом 5.1 статьи 46 настоящего Федерального закона и пунктами 1 - 4 и 7 настоящей статьи, осуществляет центр мониторинга и управления сетью связи общего пользования в составе радиочастотной службы, положение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статьей 56.2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962935" w:rsidRDefault="00962935">
      <w:pPr>
        <w:pStyle w:val="ConsPlusNormal"/>
        <w:ind w:firstLine="540"/>
        <w:jc w:val="both"/>
      </w:pPr>
    </w:p>
    <w:p w:rsidR="00962935" w:rsidRDefault="00962935">
      <w:pPr>
        <w:pStyle w:val="ConsPlusTitle"/>
        <w:ind w:firstLine="540"/>
        <w:jc w:val="both"/>
        <w:outlineLvl w:val="0"/>
      </w:pPr>
      <w:r>
        <w:t>Статья 2</w:t>
      </w:r>
    </w:p>
    <w:p w:rsidR="00962935" w:rsidRDefault="00962935">
      <w:pPr>
        <w:pStyle w:val="ConsPlusNormal"/>
        <w:ind w:firstLine="540"/>
        <w:jc w:val="both"/>
      </w:pPr>
    </w:p>
    <w:p w:rsidR="00962935" w:rsidRDefault="00962935">
      <w:pPr>
        <w:pStyle w:val="ConsPlusNormal"/>
        <w:ind w:firstLine="540"/>
        <w:jc w:val="both"/>
      </w:pPr>
      <w:r>
        <w:t xml:space="preserve">Внести в Федеральный </w:t>
      </w:r>
      <w:hyperlink r:id="rId23"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4790, 4825, 4827; N 48, ст. 7051; 2018, N 1, ст. 66; N 18, ст. 2572; N 27, ст. 3956; N 30, ст. 4546; N 49, ст. 7523; N 52, ст. 8101; 2019, N 12, ст. 1220, 1221) следующие изменения:</w:t>
      </w:r>
    </w:p>
    <w:p w:rsidR="00962935" w:rsidRDefault="00962935">
      <w:pPr>
        <w:pStyle w:val="ConsPlusNormal"/>
        <w:spacing w:before="220"/>
        <w:ind w:firstLine="540"/>
        <w:jc w:val="both"/>
      </w:pPr>
      <w:r>
        <w:t xml:space="preserve">1) </w:t>
      </w:r>
      <w:hyperlink r:id="rId24" w:history="1">
        <w:r>
          <w:rPr>
            <w:color w:val="0000FF"/>
          </w:rPr>
          <w:t>статью 10.1</w:t>
        </w:r>
      </w:hyperlink>
      <w:r>
        <w:t xml:space="preserve"> дополнить частью 7 следующего содержания:</w:t>
      </w:r>
    </w:p>
    <w:p w:rsidR="00962935" w:rsidRDefault="00962935">
      <w:pPr>
        <w:pStyle w:val="ConsPlusNormal"/>
        <w:spacing w:before="220"/>
        <w:ind w:firstLine="540"/>
        <w:jc w:val="both"/>
      </w:pPr>
      <w:r>
        <w:t>"7.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пунктом 3 статьи 56.1, пунктом 8 статьи 56.2 и пунктом 4 статьи 65.1 Федерального закона от 7 июля 2003 года N 126-ФЗ "О связи" и предъявляемые к лицам, имеющим номер автономной системы.";</w:t>
      </w:r>
    </w:p>
    <w:p w:rsidR="00962935" w:rsidRDefault="00962935">
      <w:pPr>
        <w:pStyle w:val="ConsPlusNormal"/>
        <w:spacing w:before="220"/>
        <w:ind w:firstLine="540"/>
        <w:jc w:val="both"/>
      </w:pPr>
      <w:r>
        <w:t xml:space="preserve">2) в </w:t>
      </w:r>
      <w:hyperlink r:id="rId25" w:history="1">
        <w:r>
          <w:rPr>
            <w:color w:val="0000FF"/>
          </w:rPr>
          <w:t>части 15 статьи 10.5</w:t>
        </w:r>
      </w:hyperlink>
      <w:r>
        <w:t xml:space="preserve"> первое предложение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3) в </w:t>
      </w:r>
      <w:hyperlink r:id="rId26" w:history="1">
        <w:r>
          <w:rPr>
            <w:color w:val="0000FF"/>
          </w:rPr>
          <w:t>статье 13</w:t>
        </w:r>
      </w:hyperlink>
      <w:r>
        <w:t>:</w:t>
      </w:r>
    </w:p>
    <w:p w:rsidR="00962935" w:rsidRDefault="00962935">
      <w:pPr>
        <w:pStyle w:val="ConsPlusNormal"/>
        <w:spacing w:before="220"/>
        <w:ind w:firstLine="540"/>
        <w:jc w:val="both"/>
      </w:pPr>
      <w:r>
        <w:t xml:space="preserve">а) </w:t>
      </w:r>
      <w:hyperlink r:id="rId27" w:history="1">
        <w:r>
          <w:rPr>
            <w:color w:val="0000FF"/>
          </w:rPr>
          <w:t>часть 2.1</w:t>
        </w:r>
      </w:hyperlink>
      <w:r>
        <w:t xml:space="preserve"> дополнить предложением следующего содержания: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8"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w:t>
      </w:r>
      <w:r>
        <w:lastRenderedPageBreak/>
        <w:t>пределами территории Российской Федерации баз данных и технических средств, не входящих в состав таких информационных систем.";</w:t>
      </w:r>
    </w:p>
    <w:p w:rsidR="00962935" w:rsidRDefault="009629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935">
        <w:trPr>
          <w:jc w:val="center"/>
        </w:trPr>
        <w:tc>
          <w:tcPr>
            <w:tcW w:w="9294" w:type="dxa"/>
            <w:tcBorders>
              <w:top w:val="nil"/>
              <w:left w:val="single" w:sz="24" w:space="0" w:color="CED3F1"/>
              <w:bottom w:val="nil"/>
              <w:right w:val="single" w:sz="24" w:space="0" w:color="F4F3F8"/>
            </w:tcBorders>
            <w:shd w:val="clear" w:color="auto" w:fill="F4F3F8"/>
          </w:tcPr>
          <w:p w:rsidR="00962935" w:rsidRDefault="00962935">
            <w:pPr>
              <w:pStyle w:val="ConsPlusNormal"/>
              <w:jc w:val="both"/>
            </w:pPr>
            <w:proofErr w:type="spellStart"/>
            <w:r>
              <w:rPr>
                <w:color w:val="392C69"/>
              </w:rPr>
              <w:t>КонсультантПлюс</w:t>
            </w:r>
            <w:proofErr w:type="spellEnd"/>
            <w:r>
              <w:rPr>
                <w:color w:val="392C69"/>
              </w:rPr>
              <w:t>: примечание.</w:t>
            </w:r>
          </w:p>
          <w:p w:rsidR="00962935" w:rsidRDefault="00962935">
            <w:pPr>
              <w:pStyle w:val="ConsPlusNormal"/>
              <w:jc w:val="both"/>
            </w:pPr>
            <w:proofErr w:type="spellStart"/>
            <w:r>
              <w:rPr>
                <w:color w:val="392C69"/>
              </w:rPr>
              <w:t>Пп</w:t>
            </w:r>
            <w:proofErr w:type="spellEnd"/>
            <w:r>
              <w:rPr>
                <w:color w:val="392C69"/>
              </w:rPr>
              <w:t xml:space="preserve">. "б" п. 3 ст. 2 </w:t>
            </w:r>
            <w:hyperlink w:anchor="P158" w:history="1">
              <w:r>
                <w:rPr>
                  <w:color w:val="0000FF"/>
                </w:rPr>
                <w:t>вступает</w:t>
              </w:r>
            </w:hyperlink>
            <w:r>
              <w:rPr>
                <w:color w:val="392C69"/>
              </w:rPr>
              <w:t xml:space="preserve"> в силу с 01.01.2021.</w:t>
            </w:r>
          </w:p>
        </w:tc>
      </w:tr>
    </w:tbl>
    <w:p w:rsidR="00962935" w:rsidRDefault="00962935">
      <w:pPr>
        <w:pStyle w:val="ConsPlusNormal"/>
        <w:spacing w:before="220"/>
        <w:ind w:firstLine="540"/>
        <w:jc w:val="both"/>
      </w:pPr>
      <w:bookmarkStart w:id="1" w:name="P120"/>
      <w:bookmarkEnd w:id="1"/>
      <w:r>
        <w:t xml:space="preserve">б) </w:t>
      </w:r>
      <w:hyperlink r:id="rId29" w:history="1">
        <w:r>
          <w:rPr>
            <w:color w:val="0000FF"/>
          </w:rPr>
          <w:t>дополнить</w:t>
        </w:r>
      </w:hyperlink>
      <w:r>
        <w:t xml:space="preserve"> частью 2.3 следующего содержания:</w:t>
      </w:r>
    </w:p>
    <w:p w:rsidR="00962935" w:rsidRDefault="00962935">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30" w:history="1">
        <w:r>
          <w:rPr>
            <w:color w:val="0000FF"/>
          </w:rPr>
          <w:t>законом</w:t>
        </w:r>
      </w:hyperlink>
      <w:r>
        <w:t xml:space="preserve"> от 29 июня 2015 года N 162-ФЗ "О стандартизации в Российской Федерации".";</w:t>
      </w:r>
    </w:p>
    <w:p w:rsidR="00962935" w:rsidRDefault="00962935">
      <w:pPr>
        <w:pStyle w:val="ConsPlusNormal"/>
        <w:spacing w:before="220"/>
        <w:ind w:firstLine="540"/>
        <w:jc w:val="both"/>
      </w:pPr>
      <w:r>
        <w:t xml:space="preserve">4) </w:t>
      </w:r>
      <w:hyperlink r:id="rId31" w:history="1">
        <w:r>
          <w:rPr>
            <w:color w:val="0000FF"/>
          </w:rPr>
          <w:t>дополнить</w:t>
        </w:r>
      </w:hyperlink>
      <w:r>
        <w:t xml:space="preserve"> статьей 14.2 следующего содержания:</w:t>
      </w:r>
    </w:p>
    <w:p w:rsidR="00962935" w:rsidRDefault="00962935">
      <w:pPr>
        <w:pStyle w:val="ConsPlusNormal"/>
        <w:ind w:firstLine="540"/>
        <w:jc w:val="both"/>
      </w:pPr>
    </w:p>
    <w:p w:rsidR="00962935" w:rsidRDefault="00962935">
      <w:pPr>
        <w:pStyle w:val="ConsPlusNormal"/>
        <w:ind w:firstLine="540"/>
        <w:jc w:val="both"/>
      </w:pPr>
      <w:r>
        <w:t>"Статья 14.2. Обеспечение устойчивого и безопасного использования на территории Российской Федерации доменных имен</w:t>
      </w:r>
    </w:p>
    <w:p w:rsidR="00962935" w:rsidRDefault="00962935">
      <w:pPr>
        <w:pStyle w:val="ConsPlusNormal"/>
        <w:ind w:firstLine="540"/>
        <w:jc w:val="both"/>
      </w:pPr>
    </w:p>
    <w:p w:rsidR="00962935" w:rsidRDefault="00962935">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962935" w:rsidRDefault="00962935">
      <w:pPr>
        <w:pStyle w:val="ConsPlusNormal"/>
        <w:spacing w:before="220"/>
        <w:ind w:firstLine="540"/>
        <w:jc w:val="both"/>
      </w:pPr>
      <w: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962935" w:rsidRDefault="00962935">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62935" w:rsidRDefault="00962935">
      <w:pPr>
        <w:pStyle w:val="ConsPlusNormal"/>
        <w:ind w:firstLine="540"/>
        <w:jc w:val="both"/>
      </w:pPr>
    </w:p>
    <w:p w:rsidR="00962935" w:rsidRDefault="00962935">
      <w:pPr>
        <w:pStyle w:val="ConsPlusNormal"/>
        <w:ind w:firstLine="540"/>
        <w:jc w:val="both"/>
      </w:pPr>
      <w:r>
        <w:t xml:space="preserve">5) </w:t>
      </w:r>
      <w:hyperlink r:id="rId32" w:history="1">
        <w:r>
          <w:rPr>
            <w:color w:val="0000FF"/>
          </w:rPr>
          <w:t>часть 10 статьи 15.1</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6) в </w:t>
      </w:r>
      <w:hyperlink r:id="rId33" w:history="1">
        <w:r>
          <w:rPr>
            <w:color w:val="0000FF"/>
          </w:rPr>
          <w:t>статье 15.1-1</w:t>
        </w:r>
      </w:hyperlink>
      <w:r>
        <w:t>:</w:t>
      </w:r>
    </w:p>
    <w:p w:rsidR="00962935" w:rsidRDefault="00962935">
      <w:pPr>
        <w:pStyle w:val="ConsPlusNormal"/>
        <w:spacing w:before="220"/>
        <w:ind w:firstLine="540"/>
        <w:jc w:val="both"/>
      </w:pPr>
      <w:r>
        <w:t xml:space="preserve">а) </w:t>
      </w:r>
      <w:hyperlink r:id="rId34" w:history="1">
        <w:r>
          <w:rPr>
            <w:color w:val="0000FF"/>
          </w:rPr>
          <w:t>часть 6</w:t>
        </w:r>
      </w:hyperlink>
      <w:r>
        <w:t xml:space="preserve"> дополнить словами ", за исключением случая, предусмотренного абзацем третьим </w:t>
      </w:r>
      <w:r>
        <w:lastRenderedPageBreak/>
        <w:t>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б) </w:t>
      </w:r>
      <w:hyperlink r:id="rId35" w:history="1">
        <w:r>
          <w:rPr>
            <w:color w:val="0000FF"/>
          </w:rPr>
          <w:t>часть 9</w:t>
        </w:r>
      </w:hyperlink>
      <w:r>
        <w:t xml:space="preserve"> дополнить словами ", за исключением случая, предусмотренного частью 10 настоящей статьи";</w:t>
      </w:r>
    </w:p>
    <w:p w:rsidR="00962935" w:rsidRDefault="00962935">
      <w:pPr>
        <w:pStyle w:val="ConsPlusNormal"/>
        <w:spacing w:before="220"/>
        <w:ind w:firstLine="540"/>
        <w:jc w:val="both"/>
      </w:pPr>
      <w:r>
        <w:t xml:space="preserve">в) </w:t>
      </w:r>
      <w:hyperlink r:id="rId36" w:history="1">
        <w:r>
          <w:rPr>
            <w:color w:val="0000FF"/>
          </w:rPr>
          <w:t>дополнить</w:t>
        </w:r>
      </w:hyperlink>
      <w:r>
        <w:t xml:space="preserve"> частью 10 следующего содержания:</w:t>
      </w:r>
    </w:p>
    <w:p w:rsidR="00962935" w:rsidRDefault="00962935">
      <w:pPr>
        <w:pStyle w:val="ConsPlusNormal"/>
        <w:spacing w:before="220"/>
        <w:ind w:firstLine="540"/>
        <w:jc w:val="both"/>
      </w:pPr>
      <w: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w:t>
      </w:r>
    </w:p>
    <w:p w:rsidR="00962935" w:rsidRDefault="00962935">
      <w:pPr>
        <w:pStyle w:val="ConsPlusNormal"/>
        <w:spacing w:before="220"/>
        <w:ind w:firstLine="540"/>
        <w:jc w:val="both"/>
      </w:pPr>
      <w:r>
        <w:t xml:space="preserve">7) </w:t>
      </w:r>
      <w:hyperlink r:id="rId37" w:history="1">
        <w:r>
          <w:rPr>
            <w:color w:val="0000FF"/>
          </w:rPr>
          <w:t>часть 7 статьи 15.2</w:t>
        </w:r>
      </w:hyperlink>
      <w:r>
        <w:t xml:space="preserve"> после слов "судебным актом" дополнить словами ", за исключением случая, предусмотренного абзацем третьим пункта 5.1 статьи 46 Федерального закона от 7 июля 2003 года N 126-ФЗ "О связи",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8) в </w:t>
      </w:r>
      <w:hyperlink r:id="rId38" w:history="1">
        <w:r>
          <w:rPr>
            <w:color w:val="0000FF"/>
          </w:rPr>
          <w:t>статье 15.3</w:t>
        </w:r>
      </w:hyperlink>
      <w:r>
        <w:t>:</w:t>
      </w:r>
    </w:p>
    <w:p w:rsidR="00962935" w:rsidRDefault="00962935">
      <w:pPr>
        <w:pStyle w:val="ConsPlusNormal"/>
        <w:spacing w:before="220"/>
        <w:ind w:firstLine="540"/>
        <w:jc w:val="both"/>
      </w:pPr>
      <w:r>
        <w:t xml:space="preserve">а) </w:t>
      </w:r>
      <w:hyperlink r:id="rId39" w:history="1">
        <w:r>
          <w:rPr>
            <w:color w:val="0000FF"/>
          </w:rPr>
          <w:t>часть 1.4</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б) </w:t>
      </w:r>
      <w:hyperlink r:id="rId40" w:history="1">
        <w:r>
          <w:rPr>
            <w:color w:val="0000FF"/>
          </w:rPr>
          <w:t>часть 3</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в) </w:t>
      </w:r>
      <w:hyperlink r:id="rId41" w:history="1">
        <w:r>
          <w:rPr>
            <w:color w:val="0000FF"/>
          </w:rPr>
          <w:t>часть 7</w:t>
        </w:r>
      </w:hyperlink>
      <w:r>
        <w:t xml:space="preserve"> дополнить словами ", за исключением случая, предусмотренного частью 7.1 настоящей статьи";</w:t>
      </w:r>
    </w:p>
    <w:p w:rsidR="00962935" w:rsidRDefault="00962935">
      <w:pPr>
        <w:pStyle w:val="ConsPlusNormal"/>
        <w:spacing w:before="220"/>
        <w:ind w:firstLine="540"/>
        <w:jc w:val="both"/>
      </w:pPr>
      <w:r>
        <w:t xml:space="preserve">г) </w:t>
      </w:r>
      <w:hyperlink r:id="rId42" w:history="1">
        <w:r>
          <w:rPr>
            <w:color w:val="0000FF"/>
          </w:rPr>
          <w:t>дополнить</w:t>
        </w:r>
      </w:hyperlink>
      <w:r>
        <w:t xml:space="preserve"> частью 7.1 следующего содержания:</w:t>
      </w:r>
    </w:p>
    <w:p w:rsidR="00962935" w:rsidRDefault="00962935">
      <w:pPr>
        <w:pStyle w:val="ConsPlusNormal"/>
        <w:spacing w:before="220"/>
        <w:ind w:firstLine="540"/>
        <w:jc w:val="both"/>
      </w:pPr>
      <w:r>
        <w:t>"7.1.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w:t>
      </w:r>
    </w:p>
    <w:p w:rsidR="00962935" w:rsidRDefault="00962935">
      <w:pPr>
        <w:pStyle w:val="ConsPlusNormal"/>
        <w:spacing w:before="220"/>
        <w:ind w:firstLine="540"/>
        <w:jc w:val="both"/>
      </w:pPr>
      <w:r>
        <w:t xml:space="preserve">9) </w:t>
      </w:r>
      <w:hyperlink r:id="rId43" w:history="1">
        <w:r>
          <w:rPr>
            <w:color w:val="0000FF"/>
          </w:rPr>
          <w:t>часть 2 статьи 15.4</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10) </w:t>
      </w:r>
      <w:hyperlink r:id="rId44" w:history="1">
        <w:r>
          <w:rPr>
            <w:color w:val="0000FF"/>
          </w:rPr>
          <w:t>статью 15.5</w:t>
        </w:r>
      </w:hyperlink>
      <w:r>
        <w:t xml:space="preserve"> дополнить частью 10.1 следующего содержания:</w:t>
      </w:r>
    </w:p>
    <w:p w:rsidR="00962935" w:rsidRDefault="00962935">
      <w:pPr>
        <w:pStyle w:val="ConsPlusNormal"/>
        <w:spacing w:before="220"/>
        <w:ind w:firstLine="540"/>
        <w:jc w:val="both"/>
      </w:pPr>
      <w:r>
        <w:t>"10.1.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11) в </w:t>
      </w:r>
      <w:hyperlink r:id="rId45" w:history="1">
        <w:r>
          <w:rPr>
            <w:color w:val="0000FF"/>
          </w:rPr>
          <w:t>части 2 статьи 15.6</w:t>
        </w:r>
      </w:hyperlink>
      <w:r>
        <w:t xml:space="preserve"> первое предложение дополнить словами ", за исключением случая, </w:t>
      </w:r>
      <w:r>
        <w:lastRenderedPageBreak/>
        <w:t>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12) </w:t>
      </w:r>
      <w:hyperlink r:id="rId46" w:history="1">
        <w:r>
          <w:rPr>
            <w:color w:val="0000FF"/>
          </w:rPr>
          <w:t>часть 4 статьи 15.6-1</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13) в </w:t>
      </w:r>
      <w:hyperlink r:id="rId47" w:history="1">
        <w:r>
          <w:rPr>
            <w:color w:val="0000FF"/>
          </w:rPr>
          <w:t>статье 15.8</w:t>
        </w:r>
      </w:hyperlink>
      <w:r>
        <w:t>:</w:t>
      </w:r>
    </w:p>
    <w:p w:rsidR="00962935" w:rsidRDefault="00962935">
      <w:pPr>
        <w:pStyle w:val="ConsPlusNormal"/>
        <w:spacing w:before="220"/>
        <w:ind w:firstLine="540"/>
        <w:jc w:val="both"/>
      </w:pPr>
      <w:r>
        <w:t xml:space="preserve">а) </w:t>
      </w:r>
      <w:hyperlink r:id="rId48" w:history="1">
        <w:r>
          <w:rPr>
            <w:color w:val="0000FF"/>
          </w:rPr>
          <w:t>часть 12</w:t>
        </w:r>
      </w:hyperlink>
      <w:r>
        <w:t xml:space="preserve"> дополнить словами ", за исключением случая, предусмотренного абзацем третьим пункта 5.1 статьи 46 Федерального закона от 7 июля 2003 года N 126-ФЗ "О связи";</w:t>
      </w:r>
    </w:p>
    <w:p w:rsidR="00962935" w:rsidRDefault="00962935">
      <w:pPr>
        <w:pStyle w:val="ConsPlusNormal"/>
        <w:spacing w:before="220"/>
        <w:ind w:firstLine="540"/>
        <w:jc w:val="both"/>
      </w:pPr>
      <w:r>
        <w:t xml:space="preserve">б) </w:t>
      </w:r>
      <w:hyperlink r:id="rId49" w:history="1">
        <w:r>
          <w:rPr>
            <w:color w:val="0000FF"/>
          </w:rPr>
          <w:t>часть 15</w:t>
        </w:r>
      </w:hyperlink>
      <w:r>
        <w:t xml:space="preserve"> дополнить словами ", за исключением случая, предусмотренного частью 15.1 настоящей статьи";</w:t>
      </w:r>
    </w:p>
    <w:p w:rsidR="00962935" w:rsidRDefault="00962935">
      <w:pPr>
        <w:pStyle w:val="ConsPlusNormal"/>
        <w:spacing w:before="220"/>
        <w:ind w:firstLine="540"/>
        <w:jc w:val="both"/>
      </w:pPr>
      <w:r>
        <w:t xml:space="preserve">в) </w:t>
      </w:r>
      <w:hyperlink r:id="rId50" w:history="1">
        <w:r>
          <w:rPr>
            <w:color w:val="0000FF"/>
          </w:rPr>
          <w:t>дополнить</w:t>
        </w:r>
      </w:hyperlink>
      <w:r>
        <w:t xml:space="preserve"> частью 15.1 следующего содержания:</w:t>
      </w:r>
    </w:p>
    <w:p w:rsidR="00962935" w:rsidRDefault="00962935">
      <w:pPr>
        <w:pStyle w:val="ConsPlusNormal"/>
        <w:spacing w:before="220"/>
        <w:ind w:firstLine="540"/>
        <w:jc w:val="both"/>
      </w:pPr>
      <w:r>
        <w:t>"15.1.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w:t>
      </w:r>
    </w:p>
    <w:p w:rsidR="00962935" w:rsidRDefault="00962935">
      <w:pPr>
        <w:pStyle w:val="ConsPlusNormal"/>
        <w:ind w:firstLine="540"/>
        <w:jc w:val="both"/>
      </w:pPr>
    </w:p>
    <w:p w:rsidR="00962935" w:rsidRDefault="00962935">
      <w:pPr>
        <w:pStyle w:val="ConsPlusTitle"/>
        <w:ind w:firstLine="540"/>
        <w:jc w:val="both"/>
        <w:outlineLvl w:val="0"/>
      </w:pPr>
      <w:r>
        <w:t>Статья 3</w:t>
      </w:r>
    </w:p>
    <w:p w:rsidR="00962935" w:rsidRDefault="00962935">
      <w:pPr>
        <w:pStyle w:val="ConsPlusNormal"/>
        <w:ind w:firstLine="540"/>
        <w:jc w:val="both"/>
      </w:pPr>
    </w:p>
    <w:p w:rsidR="00962935" w:rsidRDefault="00962935">
      <w:pPr>
        <w:pStyle w:val="ConsPlusNormal"/>
        <w:ind w:firstLine="540"/>
        <w:jc w:val="both"/>
      </w:pPr>
      <w:r>
        <w:t xml:space="preserve">1. Настоящий Федеральный закон вступает в силу с 1 ноября 2019 года, за исключением </w:t>
      </w:r>
      <w:hyperlink w:anchor="P120" w:history="1">
        <w:r>
          <w:rPr>
            <w:color w:val="0000FF"/>
          </w:rPr>
          <w:t>подпункта "б" пункта 3 статьи 2</w:t>
        </w:r>
      </w:hyperlink>
      <w:r>
        <w:t xml:space="preserve"> настоящего Федерального закона.</w:t>
      </w:r>
    </w:p>
    <w:p w:rsidR="00962935" w:rsidRDefault="00962935">
      <w:pPr>
        <w:pStyle w:val="ConsPlusNormal"/>
        <w:spacing w:before="220"/>
        <w:ind w:firstLine="540"/>
        <w:jc w:val="both"/>
      </w:pPr>
      <w:bookmarkStart w:id="2" w:name="P158"/>
      <w:bookmarkEnd w:id="2"/>
      <w:r>
        <w:t xml:space="preserve">2. </w:t>
      </w:r>
      <w:hyperlink w:anchor="P120" w:history="1">
        <w:r>
          <w:rPr>
            <w:color w:val="0000FF"/>
          </w:rPr>
          <w:t>Подпункт "б" пункта 3 статьи 2</w:t>
        </w:r>
      </w:hyperlink>
      <w:r>
        <w:t xml:space="preserve"> настоящего Федерального закона вступает в силу с 1 января 2021 года.</w:t>
      </w:r>
    </w:p>
    <w:p w:rsidR="00962935" w:rsidRDefault="00962935">
      <w:pPr>
        <w:pStyle w:val="ConsPlusNormal"/>
        <w:spacing w:before="220"/>
        <w:ind w:firstLine="540"/>
        <w:jc w:val="both"/>
      </w:pPr>
      <w:r>
        <w:t xml:space="preserve">3. Положения </w:t>
      </w:r>
      <w:hyperlink r:id="rId51" w:history="1">
        <w:r>
          <w:rPr>
            <w:color w:val="0000FF"/>
          </w:rPr>
          <w:t>подпункта 3 пункта 8 статьи 56.2</w:t>
        </w:r>
      </w:hyperlink>
      <w:r>
        <w:t xml:space="preserve"> Федерального закона от 7 июля 2003 года N 126-ФЗ "О связи" в части использования национальной системы доменных имен применяются с 1 января 2021 года.</w:t>
      </w:r>
    </w:p>
    <w:p w:rsidR="00962935" w:rsidRDefault="00962935">
      <w:pPr>
        <w:pStyle w:val="ConsPlusNormal"/>
        <w:ind w:firstLine="540"/>
        <w:jc w:val="both"/>
      </w:pPr>
    </w:p>
    <w:p w:rsidR="00962935" w:rsidRDefault="00962935">
      <w:pPr>
        <w:pStyle w:val="ConsPlusNormal"/>
        <w:jc w:val="right"/>
      </w:pPr>
      <w:r>
        <w:t>Президент</w:t>
      </w:r>
    </w:p>
    <w:p w:rsidR="00962935" w:rsidRDefault="00962935">
      <w:pPr>
        <w:pStyle w:val="ConsPlusNormal"/>
        <w:jc w:val="right"/>
      </w:pPr>
      <w:r>
        <w:t>Российской Федерации</w:t>
      </w:r>
    </w:p>
    <w:p w:rsidR="00962935" w:rsidRDefault="00962935">
      <w:pPr>
        <w:pStyle w:val="ConsPlusNormal"/>
        <w:jc w:val="right"/>
      </w:pPr>
      <w:r>
        <w:t>В.ПУТИН</w:t>
      </w:r>
    </w:p>
    <w:p w:rsidR="00962935" w:rsidRDefault="00962935">
      <w:pPr>
        <w:pStyle w:val="ConsPlusNormal"/>
      </w:pPr>
      <w:r>
        <w:t>Москва, Кремль</w:t>
      </w:r>
    </w:p>
    <w:p w:rsidR="00962935" w:rsidRDefault="00962935">
      <w:pPr>
        <w:pStyle w:val="ConsPlusNormal"/>
        <w:spacing w:before="220"/>
      </w:pPr>
      <w:r>
        <w:t>1 мая 2019 года</w:t>
      </w:r>
    </w:p>
    <w:p w:rsidR="00962935" w:rsidRDefault="00962935">
      <w:pPr>
        <w:pStyle w:val="ConsPlusNormal"/>
        <w:spacing w:before="220"/>
      </w:pPr>
      <w:r>
        <w:t>N 90-ФЗ</w:t>
      </w:r>
    </w:p>
    <w:p w:rsidR="00962935" w:rsidRDefault="00962935">
      <w:pPr>
        <w:pStyle w:val="ConsPlusNormal"/>
        <w:jc w:val="both"/>
      </w:pPr>
    </w:p>
    <w:p w:rsidR="00962935" w:rsidRDefault="00962935">
      <w:pPr>
        <w:pStyle w:val="ConsPlusNormal"/>
        <w:jc w:val="both"/>
      </w:pPr>
    </w:p>
    <w:p w:rsidR="00962935" w:rsidRDefault="00962935">
      <w:pPr>
        <w:pStyle w:val="ConsPlusNormal"/>
        <w:pBdr>
          <w:top w:val="single" w:sz="6" w:space="0" w:color="auto"/>
        </w:pBdr>
        <w:spacing w:before="100" w:after="100"/>
        <w:jc w:val="both"/>
        <w:rPr>
          <w:sz w:val="2"/>
          <w:szCs w:val="2"/>
        </w:rPr>
      </w:pPr>
    </w:p>
    <w:p w:rsidR="00C81F45" w:rsidRDefault="00C81F45"/>
    <w:sectPr w:rsidR="00C81F45" w:rsidSect="004D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35"/>
    <w:rsid w:val="00962935"/>
    <w:rsid w:val="00C8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27C0E-425D-45F3-9D5D-CCB48105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9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EE77D5940913C634828FE985A2BEFD6608B7CD745024E9ABCCCA3D15A7762AE4B2F3B5FFE9539a3Q2H" TargetMode="External"/><Relationship Id="rId18" Type="http://schemas.openxmlformats.org/officeDocument/2006/relationships/hyperlink" Target="consultantplus://offline/ref=BC1EE77D5940913C634828FE985A2BEFD6608F77D844024E9ABCCCA3D15A7762AE4B2F395EaFQFH" TargetMode="External"/><Relationship Id="rId26" Type="http://schemas.openxmlformats.org/officeDocument/2006/relationships/hyperlink" Target="consultantplus://offline/ref=BC1EE77D5940913C634828FE985A2BEFD6608F77D844024E9ABCCCA3D15A7762AE4B2F3B5FFE9031a3Q3H" TargetMode="External"/><Relationship Id="rId39" Type="http://schemas.openxmlformats.org/officeDocument/2006/relationships/hyperlink" Target="consultantplus://offline/ref=BC1EE77D5940913C634828FE985A2BEFD6608F77D844024E9ABCCCA3D15A7762AE4B2F3E5DaFQCH" TargetMode="External"/><Relationship Id="rId21" Type="http://schemas.openxmlformats.org/officeDocument/2006/relationships/hyperlink" Target="consultantplus://offline/ref=BC1EE77D5940913C634828FE985A2BEFD6608B7CD745024E9ABCCCA3D15A7762AE4B2F3B5FFE9730a3QCH" TargetMode="External"/><Relationship Id="rId34" Type="http://schemas.openxmlformats.org/officeDocument/2006/relationships/hyperlink" Target="consultantplus://offline/ref=BC1EE77D5940913C634828FE985A2BEFD6608F77D844024E9ABCCCA3D15A7762AE4B2F3E5EaFQAH" TargetMode="External"/><Relationship Id="rId42" Type="http://schemas.openxmlformats.org/officeDocument/2006/relationships/hyperlink" Target="consultantplus://offline/ref=BC1EE77D5940913C634828FE985A2BEFD6608F77D844024E9ABCCCA3D15A7762AE4B2F3Fa5Q6H" TargetMode="External"/><Relationship Id="rId47" Type="http://schemas.openxmlformats.org/officeDocument/2006/relationships/hyperlink" Target="consultantplus://offline/ref=BC1EE77D5940913C634828FE985A2BEFD6608F77D844024E9ABCCCA3D15A7762AE4B2F395EaFQEH" TargetMode="External"/><Relationship Id="rId50" Type="http://schemas.openxmlformats.org/officeDocument/2006/relationships/hyperlink" Target="consultantplus://offline/ref=BC1EE77D5940913C634828FE985A2BEFD6608F77D844024E9ABCCCA3D15A7762AE4B2F395EaFQEH" TargetMode="External"/><Relationship Id="rId7" Type="http://schemas.openxmlformats.org/officeDocument/2006/relationships/hyperlink" Target="consultantplus://offline/ref=BC1EE77D5940913C634828FE985A2BEFD6608B7CD745024E9ABCCCA3D15A7762AE4B2F3B5FFE9030a3Q0H" TargetMode="External"/><Relationship Id="rId2" Type="http://schemas.openxmlformats.org/officeDocument/2006/relationships/settings" Target="settings.xml"/><Relationship Id="rId16" Type="http://schemas.openxmlformats.org/officeDocument/2006/relationships/hyperlink" Target="consultantplus://offline/ref=BC1EE77D5940913C634828FE985A2BEFD6608B7CD745024E9ABCCCA3D1a5QAH" TargetMode="External"/><Relationship Id="rId29" Type="http://schemas.openxmlformats.org/officeDocument/2006/relationships/hyperlink" Target="consultantplus://offline/ref=BC1EE77D5940913C634828FE985A2BEFD6608F77D844024E9ABCCCA3D15A7762AE4B2F3B5FFE9032a3Q7H" TargetMode="External"/><Relationship Id="rId11" Type="http://schemas.openxmlformats.org/officeDocument/2006/relationships/hyperlink" Target="consultantplus://offline/ref=BC1EE77D5940913C634828FE985A2BEFD6608B7CD745024E9ABCCCA3D15A7762AE4B2F395CaFQCH" TargetMode="External"/><Relationship Id="rId24" Type="http://schemas.openxmlformats.org/officeDocument/2006/relationships/hyperlink" Target="consultantplus://offline/ref=BC1EE77D5940913C634828FE985A2BEFD6608F77D844024E9ABCCCA3D15A7762AE4B2F3Da5Q8H" TargetMode="External"/><Relationship Id="rId32" Type="http://schemas.openxmlformats.org/officeDocument/2006/relationships/hyperlink" Target="consultantplus://offline/ref=BC1EE77D5940913C634828FE985A2BEFD6608F77D844024E9ABCCCA3D15A7762AE4B2F39a5QEH" TargetMode="External"/><Relationship Id="rId37" Type="http://schemas.openxmlformats.org/officeDocument/2006/relationships/hyperlink" Target="consultantplus://offline/ref=BC1EE77D5940913C634828FE985A2BEFD6608F77D844024E9ABCCCA3D15A7762AE4B2F3B5DaFQAH" TargetMode="External"/><Relationship Id="rId40" Type="http://schemas.openxmlformats.org/officeDocument/2006/relationships/hyperlink" Target="consultantplus://offline/ref=BC1EE77D5940913C634828FE985A2BEFD6608F77D844024E9ABCCCA3D15A7762AE4B2F395AaFQDH" TargetMode="External"/><Relationship Id="rId45" Type="http://schemas.openxmlformats.org/officeDocument/2006/relationships/hyperlink" Target="consultantplus://offline/ref=BC1EE77D5940913C634828FE985A2BEFD6608F77D844024E9ABCCCA3D15A7762AE4B2F3856aFQFH" TargetMode="External"/><Relationship Id="rId53" Type="http://schemas.openxmlformats.org/officeDocument/2006/relationships/theme" Target="theme/theme1.xml"/><Relationship Id="rId5" Type="http://schemas.openxmlformats.org/officeDocument/2006/relationships/hyperlink" Target="consultantplus://offline/ref=BC1EE77D5940913C634828FE985A2BEFD6608B7CD745024E9ABCCCA3D15A7762AE4B2F3Ea5QDH" TargetMode="External"/><Relationship Id="rId10" Type="http://schemas.openxmlformats.org/officeDocument/2006/relationships/hyperlink" Target="consultantplus://offline/ref=BC1EE77D5940913C634828FE985A2BEFD6608B7CD745024E9ABCCCA3D15A7762AE4B2F3B5FaFQ8H" TargetMode="External"/><Relationship Id="rId19" Type="http://schemas.openxmlformats.org/officeDocument/2006/relationships/hyperlink" Target="consultantplus://offline/ref=BC1EE77D5940913C634828FE985A2BEFD6608F77D844024E9ABCCCA3D1a5QAH" TargetMode="External"/><Relationship Id="rId31" Type="http://schemas.openxmlformats.org/officeDocument/2006/relationships/hyperlink" Target="consultantplus://offline/ref=BC1EE77D5940913C634828FE985A2BEFD6608F77D844024E9ABCCCA3D15A7762AE4B2F3857aFQEH" TargetMode="External"/><Relationship Id="rId44" Type="http://schemas.openxmlformats.org/officeDocument/2006/relationships/hyperlink" Target="consultantplus://offline/ref=BC1EE77D5940913C634828FE985A2BEFD6608F77D844024E9ABCCCA3D15A7762AE4B2F3B5AaFQEH" TargetMode="External"/><Relationship Id="rId52" Type="http://schemas.openxmlformats.org/officeDocument/2006/relationships/fontTable" Target="fontTable.xml"/><Relationship Id="rId4" Type="http://schemas.openxmlformats.org/officeDocument/2006/relationships/hyperlink" Target="consultantplus://offline/ref=BC1EE77D5940913C634828FE985A2BEFD6608B7CD745024E9ABCCCA3D1a5QAH" TargetMode="External"/><Relationship Id="rId9" Type="http://schemas.openxmlformats.org/officeDocument/2006/relationships/hyperlink" Target="consultantplus://offline/ref=BC1EE77D5940913C634828FE985A2BEFD6608B7CD745024E9ABCCCA3D15A7762AE4B2F3B5FFE9539a3Q2H" TargetMode="External"/><Relationship Id="rId14" Type="http://schemas.openxmlformats.org/officeDocument/2006/relationships/hyperlink" Target="consultantplus://offline/ref=BC1EE77D5940913C634828FE985A2BEFD6608F77D844024E9ABCCCA3D1a5QAH" TargetMode="External"/><Relationship Id="rId22" Type="http://schemas.openxmlformats.org/officeDocument/2006/relationships/hyperlink" Target="consultantplus://offline/ref=BC1EE77D5940913C634828FE985A2BEFD6608B7CD745024E9ABCCCA3D1a5QAH" TargetMode="External"/><Relationship Id="rId27" Type="http://schemas.openxmlformats.org/officeDocument/2006/relationships/hyperlink" Target="consultantplus://offline/ref=BC1EE77D5940913C634828FE985A2BEFD6608F77D844024E9ABCCCA3D15A7762AE4B2F3B5BaFQ9H" TargetMode="External"/><Relationship Id="rId30" Type="http://schemas.openxmlformats.org/officeDocument/2006/relationships/hyperlink" Target="consultantplus://offline/ref=BC1EE77D5940913C634828FE985A2BEFD7628D76D146024E9ABCCCA3D1a5QAH" TargetMode="External"/><Relationship Id="rId35" Type="http://schemas.openxmlformats.org/officeDocument/2006/relationships/hyperlink" Target="consultantplus://offline/ref=BC1EE77D5940913C634828FE985A2BEFD6608F77D844024E9ABCCCA3D15A7762AE4B2F3E5EaFQ9H" TargetMode="External"/><Relationship Id="rId43" Type="http://schemas.openxmlformats.org/officeDocument/2006/relationships/hyperlink" Target="consultantplus://offline/ref=BC1EE77D5940913C634828FE985A2BEFD6608F77D844024E9ABCCCA3D15A7762AE4B2F395BaFQ9H" TargetMode="External"/><Relationship Id="rId48" Type="http://schemas.openxmlformats.org/officeDocument/2006/relationships/hyperlink" Target="consultantplus://offline/ref=BC1EE77D5940913C634828FE985A2BEFD6608F77D844024E9ABCCCA3D15A7762AE4B2F395DaFQ7H" TargetMode="External"/><Relationship Id="rId8" Type="http://schemas.openxmlformats.org/officeDocument/2006/relationships/hyperlink" Target="consultantplus://offline/ref=BC1EE77D5940913C634828FE985A2BEFD6608B7CD745024E9ABCCCA3D15A7762AE4B2F3B5FFE9030a3Q7H" TargetMode="External"/><Relationship Id="rId51" Type="http://schemas.openxmlformats.org/officeDocument/2006/relationships/hyperlink" Target="consultantplus://offline/ref=BC1EE77D5940913C634828FE985A2BEFD6608E76D94D024E9ABCCCA3D15A7762AE4B2F3F5DaFQ6H" TargetMode="External"/><Relationship Id="rId3" Type="http://schemas.openxmlformats.org/officeDocument/2006/relationships/webSettings" Target="webSettings.xml"/><Relationship Id="rId12" Type="http://schemas.openxmlformats.org/officeDocument/2006/relationships/hyperlink" Target="consultantplus://offline/ref=BC1EE77D5940913C634828FE985A2BEFD6608F77D844024E9ABCCCA3D1a5QAH" TargetMode="External"/><Relationship Id="rId17" Type="http://schemas.openxmlformats.org/officeDocument/2006/relationships/hyperlink" Target="consultantplus://offline/ref=BC1EE77D5940913C634828FE985A2BEFD6608F77D844024E9ABCCCA3D15A7762AE4B2F395EaFQEH" TargetMode="External"/><Relationship Id="rId25" Type="http://schemas.openxmlformats.org/officeDocument/2006/relationships/hyperlink" Target="consultantplus://offline/ref=BC1EE77D5940913C634828FE985A2BEFD6608F77D844024E9ABCCCA3D15A7762AE4B2F3857aFQEH" TargetMode="External"/><Relationship Id="rId33" Type="http://schemas.openxmlformats.org/officeDocument/2006/relationships/hyperlink" Target="consultantplus://offline/ref=BC1EE77D5940913C634828FE985A2BEFD6608F77D844024E9ABCCCA3D15A7762AE4B2F3E5FaFQBH" TargetMode="External"/><Relationship Id="rId38" Type="http://schemas.openxmlformats.org/officeDocument/2006/relationships/hyperlink" Target="consultantplus://offline/ref=BC1EE77D5940913C634828FE985A2BEFD6608F77D844024E9ABCCCA3D15A7762AE4B2F3Fa5Q6H" TargetMode="External"/><Relationship Id="rId46" Type="http://schemas.openxmlformats.org/officeDocument/2006/relationships/hyperlink" Target="consultantplus://offline/ref=BC1EE77D5940913C634828FE985A2BEFD6608F77D844024E9ABCCCA3D15A7762AE4B2F395FaFQBH" TargetMode="External"/><Relationship Id="rId20" Type="http://schemas.openxmlformats.org/officeDocument/2006/relationships/hyperlink" Target="consultantplus://offline/ref=BC1EE77D5940913C634828FE985A2BEFD6608B7CD745024E9ABCCCA3D15A7762AE4B2F3B5FFE9730a3Q3H" TargetMode="External"/><Relationship Id="rId41" Type="http://schemas.openxmlformats.org/officeDocument/2006/relationships/hyperlink" Target="consultantplus://offline/ref=BC1EE77D5940913C634828FE985A2BEFD6608F77D844024E9ABCCCA3D15A7762AE4B2F3Da5QFH" TargetMode="External"/><Relationship Id="rId1" Type="http://schemas.openxmlformats.org/officeDocument/2006/relationships/styles" Target="styles.xml"/><Relationship Id="rId6" Type="http://schemas.openxmlformats.org/officeDocument/2006/relationships/hyperlink" Target="consultantplus://offline/ref=BC1EE77D5940913C634828FE985A2BEFD6608B7CD745024E9ABCCCA3D15A7762AE4B2F3B5FFE9030a3Q7H" TargetMode="External"/><Relationship Id="rId15" Type="http://schemas.openxmlformats.org/officeDocument/2006/relationships/hyperlink" Target="consultantplus://offline/ref=BC1EE77D5940913C634828FE985A2BEFD6608B7CD745024E9ABCCCA3D15A7762AE4B2F3B5FFE9434a3Q5H" TargetMode="External"/><Relationship Id="rId23" Type="http://schemas.openxmlformats.org/officeDocument/2006/relationships/hyperlink" Target="consultantplus://offline/ref=BC1EE77D5940913C634828FE985A2BEFD6608F77D844024E9ABCCCA3D1a5QAH" TargetMode="External"/><Relationship Id="rId28" Type="http://schemas.openxmlformats.org/officeDocument/2006/relationships/hyperlink" Target="consultantplus://offline/ref=BC1EE77D5940913C634828FE985A2BEFD660897FD347024E9ABCCCA3D1a5QAH" TargetMode="External"/><Relationship Id="rId36" Type="http://schemas.openxmlformats.org/officeDocument/2006/relationships/hyperlink" Target="consultantplus://offline/ref=BC1EE77D5940913C634828FE985A2BEFD6608F77D844024E9ABCCCA3D15A7762AE4B2F3E5FaFQBH" TargetMode="External"/><Relationship Id="rId49" Type="http://schemas.openxmlformats.org/officeDocument/2006/relationships/hyperlink" Target="consultantplus://offline/ref=BC1EE77D5940913C634828FE985A2BEFD6608F77D844024E9ABCCCA3D15A7762AE4B2F395CaF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2019-11-19T07:16:00Z</dcterms:created>
  <dcterms:modified xsi:type="dcterms:W3CDTF">2019-11-19T07:18:00Z</dcterms:modified>
</cp:coreProperties>
</file>